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0D1" w:rsidRDefault="00192692">
      <w:pPr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СОВЕТ ДЕПУТАТОВ ТАСКАЕВСКОГО СЕЛЬСОВЕТА      </w:t>
      </w:r>
    </w:p>
    <w:p w:rsidR="001930D1" w:rsidRDefault="00192692">
      <w:pPr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БАРАБИНСКОГО РАЙОНА</w:t>
      </w:r>
    </w:p>
    <w:p w:rsidR="001930D1" w:rsidRDefault="00192692">
      <w:pPr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НОВОСИБИРСКОЙ ОБЛАСТИ</w:t>
      </w:r>
    </w:p>
    <w:p w:rsidR="00C7749C" w:rsidRDefault="00192692" w:rsidP="00C7749C">
      <w:pPr>
        <w:rPr>
          <w:rFonts w:ascii="Cambria" w:eastAsia="Cambria" w:hAnsi="Cambria" w:cs="Cambria"/>
          <w:sz w:val="32"/>
        </w:rPr>
      </w:pPr>
      <w:r>
        <w:rPr>
          <w:rFonts w:ascii="Cambria" w:eastAsia="Cambria" w:hAnsi="Cambria" w:cs="Cambria"/>
          <w:b/>
        </w:rPr>
        <w:t xml:space="preserve">                                               </w:t>
      </w:r>
      <w:r w:rsidR="00794079">
        <w:rPr>
          <w:rFonts w:ascii="Cambria" w:eastAsia="Cambria" w:hAnsi="Cambria" w:cs="Cambria"/>
          <w:b/>
        </w:rPr>
        <w:t xml:space="preserve">   </w:t>
      </w:r>
      <w:r>
        <w:rPr>
          <w:rFonts w:ascii="Cambria" w:eastAsia="Cambria" w:hAnsi="Cambria" w:cs="Cambria"/>
          <w:b/>
        </w:rPr>
        <w:t xml:space="preserve">                      </w:t>
      </w:r>
      <w:r w:rsidR="00794079">
        <w:rPr>
          <w:rFonts w:ascii="Cambria" w:eastAsia="Cambria" w:hAnsi="Cambria" w:cs="Cambria"/>
          <w:b/>
        </w:rPr>
        <w:t xml:space="preserve">               </w:t>
      </w:r>
      <w:r>
        <w:rPr>
          <w:rFonts w:ascii="Cambria" w:eastAsia="Cambria" w:hAnsi="Cambria" w:cs="Cambria"/>
          <w:b/>
        </w:rPr>
        <w:t xml:space="preserve"> </w:t>
      </w:r>
      <w:r>
        <w:rPr>
          <w:rFonts w:ascii="Cambria" w:eastAsia="Cambria" w:hAnsi="Cambria" w:cs="Cambria"/>
          <w:sz w:val="32"/>
        </w:rPr>
        <w:t xml:space="preserve">РЕШЕНИЕ </w:t>
      </w:r>
    </w:p>
    <w:p w:rsidR="00794079" w:rsidRDefault="00C7749C" w:rsidP="00C7749C">
      <w:pPr>
        <w:rPr>
          <w:rFonts w:ascii="Cambria" w:eastAsia="Cambria" w:hAnsi="Cambria" w:cs="Cambria"/>
          <w:sz w:val="32"/>
        </w:rPr>
      </w:pPr>
      <w:r>
        <w:rPr>
          <w:rFonts w:ascii="Cambria" w:eastAsia="Cambria" w:hAnsi="Cambria" w:cs="Cambria"/>
          <w:sz w:val="32"/>
        </w:rPr>
        <w:t xml:space="preserve">                           </w:t>
      </w:r>
      <w:r w:rsidR="00192692">
        <w:rPr>
          <w:rFonts w:ascii="Cambria" w:eastAsia="Cambria" w:hAnsi="Cambria" w:cs="Cambria"/>
          <w:sz w:val="32"/>
        </w:rPr>
        <w:t>Двадцать шестой сессии шестого созыва</w:t>
      </w:r>
    </w:p>
    <w:p w:rsidR="001930D1" w:rsidRPr="00794079" w:rsidRDefault="00794079" w:rsidP="00794079">
      <w:pPr>
        <w:keepNext/>
        <w:spacing w:after="0" w:line="240" w:lineRule="auto"/>
        <w:jc w:val="center"/>
        <w:rPr>
          <w:rFonts w:ascii="Cambria" w:eastAsia="Cambria" w:hAnsi="Cambria" w:cs="Cambria"/>
          <w:sz w:val="32"/>
        </w:rPr>
      </w:pPr>
      <w:r>
        <w:rPr>
          <w:rFonts w:ascii="Cambria" w:eastAsia="Cambria" w:hAnsi="Cambria" w:cs="Cambria"/>
          <w:sz w:val="32"/>
        </w:rPr>
        <w:t xml:space="preserve">От  30.05.2023г.                                          </w:t>
      </w:r>
      <w:r w:rsidR="00C7749C">
        <w:rPr>
          <w:rFonts w:ascii="Cambria" w:eastAsia="Cambria" w:hAnsi="Cambria" w:cs="Cambria"/>
          <w:sz w:val="32"/>
        </w:rPr>
        <w:t xml:space="preserve">                             №1</w:t>
      </w:r>
      <w:r>
        <w:rPr>
          <w:rFonts w:ascii="Cambria" w:eastAsia="Cambria" w:hAnsi="Cambria" w:cs="Cambria"/>
          <w:sz w:val="32"/>
        </w:rPr>
        <w:t xml:space="preserve">                </w:t>
      </w:r>
      <w:r w:rsidR="00192692">
        <w:rPr>
          <w:rFonts w:ascii="Cambria" w:eastAsia="Cambria" w:hAnsi="Cambria" w:cs="Cambria"/>
          <w:sz w:val="36"/>
        </w:rPr>
        <w:t xml:space="preserve">                                                                                                                                   </w:t>
      </w:r>
      <w:r>
        <w:rPr>
          <w:rFonts w:ascii="Cambria" w:eastAsia="Cambria" w:hAnsi="Cambria" w:cs="Cambria"/>
          <w:sz w:val="36"/>
        </w:rPr>
        <w:t xml:space="preserve">                                                       </w:t>
      </w:r>
    </w:p>
    <w:p w:rsidR="001930D1" w:rsidRDefault="00192692">
      <w:pPr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                                                                                                                       </w:t>
      </w:r>
    </w:p>
    <w:p w:rsidR="001930D1" w:rsidRDefault="00192692">
      <w:pPr>
        <w:keepNext/>
        <w:spacing w:after="0" w:line="240" w:lineRule="auto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                 «Об исполнения бюджета Таскаевского сельсовета Барабинского района Новосибирской области за 2022 год »</w:t>
      </w:r>
    </w:p>
    <w:p w:rsidR="001930D1" w:rsidRDefault="00192692">
      <w:pPr>
        <w:tabs>
          <w:tab w:val="left" w:pos="1953"/>
        </w:tabs>
        <w:ind w:firstLine="568"/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</w:rPr>
        <w:t xml:space="preserve">        </w:t>
      </w:r>
      <w:r>
        <w:rPr>
          <w:rFonts w:ascii="Cambria" w:eastAsia="Cambria" w:hAnsi="Cambria" w:cs="Cambria"/>
          <w:color w:val="FF0000"/>
        </w:rPr>
        <w:t xml:space="preserve">   </w:t>
      </w:r>
      <w:r>
        <w:rPr>
          <w:rFonts w:ascii="Cambria" w:eastAsia="Cambria" w:hAnsi="Cambria" w:cs="Cambria"/>
          <w:sz w:val="28"/>
        </w:rPr>
        <w:t xml:space="preserve">Руководствуясь Бюджетным кодексом Российской Федерации, Федеральными законами 131-ФЗ от 06.10.2003г. «Об общих принципах организации местного самоуправления в Российской Федерации»,   положением «О бюджетном процессе  в  Таскаевском сельсовете Барабинского района Новосибирской области»,  Совет депутатов Таскаевского сельсовета Барабинского района Новосибирской области. </w:t>
      </w:r>
    </w:p>
    <w:p w:rsidR="001930D1" w:rsidRDefault="00192692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РЕШИЛ</w:t>
      </w:r>
      <w:r>
        <w:rPr>
          <w:rFonts w:ascii="Cambria" w:eastAsia="Cambria" w:hAnsi="Cambria" w:cs="Cambria"/>
          <w:sz w:val="28"/>
        </w:rPr>
        <w:t>:</w:t>
      </w:r>
    </w:p>
    <w:p w:rsidR="001930D1" w:rsidRDefault="00192692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Статья 1</w:t>
      </w:r>
    </w:p>
    <w:p w:rsidR="001930D1" w:rsidRDefault="00192692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1.В статье 1:</w:t>
      </w:r>
    </w:p>
    <w:p w:rsidR="001930D1" w:rsidRDefault="00192692">
      <w:pPr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b/>
          <w:sz w:val="28"/>
        </w:rPr>
        <w:t xml:space="preserve">  </w:t>
      </w:r>
      <w:r>
        <w:rPr>
          <w:rFonts w:ascii="Cambria" w:eastAsia="Cambria" w:hAnsi="Cambria" w:cs="Cambria"/>
          <w:sz w:val="28"/>
        </w:rPr>
        <w:t xml:space="preserve">      Принять информацию об исполнении бюджета Таскаевского сельсовета Барабинского района Новосибирской области  за 2022год.</w:t>
      </w:r>
    </w:p>
    <w:p w:rsidR="001930D1" w:rsidRDefault="00192692">
      <w:pPr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      Утвердить доходы Таскаевского сельсовета в сумме 26 142 803,62 руб.</w:t>
      </w:r>
    </w:p>
    <w:p w:rsidR="001930D1" w:rsidRDefault="00192692">
      <w:pPr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 xml:space="preserve">      утвердить расходы в сумме  26 784 395,93руб.</w:t>
      </w:r>
    </w:p>
    <w:p w:rsidR="001930D1" w:rsidRDefault="00192692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2. Утвердить приложение №1</w:t>
      </w:r>
      <w:proofErr w:type="gramStart"/>
      <w:r>
        <w:rPr>
          <w:rFonts w:ascii="Cambria" w:eastAsia="Cambria" w:hAnsi="Cambria" w:cs="Cambria"/>
          <w:b/>
          <w:sz w:val="28"/>
        </w:rPr>
        <w:t xml:space="preserve">  :</w:t>
      </w:r>
      <w:proofErr w:type="gramEnd"/>
    </w:p>
    <w:p w:rsidR="001930D1" w:rsidRDefault="00192692">
      <w:pPr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b/>
          <w:sz w:val="28"/>
        </w:rPr>
        <w:t xml:space="preserve"> </w:t>
      </w:r>
      <w:r>
        <w:rPr>
          <w:rFonts w:ascii="Cambria" w:eastAsia="Cambria" w:hAnsi="Cambria" w:cs="Cambria"/>
          <w:sz w:val="28"/>
        </w:rPr>
        <w:t>«Доходы бюджета Таскаевского сельсовета Барабинского района Новосибирской области в 2022год» в прилагаемой редакции составляют 26 142 803,62 руб.</w:t>
      </w:r>
    </w:p>
    <w:p w:rsidR="001930D1" w:rsidRDefault="00192692">
      <w:pPr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3. Утвердить  приложение 5:</w:t>
      </w:r>
    </w:p>
    <w:p w:rsidR="001930D1" w:rsidRDefault="00192692">
      <w:pPr>
        <w:tabs>
          <w:tab w:val="left" w:pos="6145"/>
        </w:tabs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b/>
          <w:sz w:val="28"/>
        </w:rPr>
        <w:t xml:space="preserve"> </w:t>
      </w:r>
      <w:r>
        <w:rPr>
          <w:rFonts w:ascii="Cambria" w:eastAsia="Cambria" w:hAnsi="Cambria" w:cs="Cambria"/>
          <w:sz w:val="28"/>
        </w:rPr>
        <w:t xml:space="preserve">«Распределение бюджетных ассигнований по разделам, подразделам, целевым статьям, группам и подгруппам видов классификации расходов </w:t>
      </w:r>
      <w:r>
        <w:rPr>
          <w:rFonts w:ascii="Cambria" w:eastAsia="Cambria" w:hAnsi="Cambria" w:cs="Cambria"/>
          <w:sz w:val="28"/>
        </w:rPr>
        <w:lastRenderedPageBreak/>
        <w:t>местного бюджета в 2022год</w:t>
      </w:r>
      <w:r>
        <w:rPr>
          <w:rFonts w:ascii="Cambria" w:eastAsia="Cambria" w:hAnsi="Cambria" w:cs="Cambria"/>
          <w:b/>
          <w:sz w:val="20"/>
        </w:rPr>
        <w:t xml:space="preserve"> </w:t>
      </w:r>
      <w:r>
        <w:rPr>
          <w:rFonts w:ascii="Cambria" w:eastAsia="Cambria" w:hAnsi="Cambria" w:cs="Cambria"/>
          <w:sz w:val="28"/>
        </w:rPr>
        <w:t>» в прилагаемой редакции, составляет 26 784 395,93 руб.</w:t>
      </w:r>
    </w:p>
    <w:p w:rsidR="001930D1" w:rsidRDefault="00192692">
      <w:pPr>
        <w:tabs>
          <w:tab w:val="left" w:pos="6145"/>
        </w:tabs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 xml:space="preserve">4. Утвердить приложение 6: </w:t>
      </w:r>
    </w:p>
    <w:p w:rsidR="001930D1" w:rsidRDefault="00192692">
      <w:pPr>
        <w:tabs>
          <w:tab w:val="left" w:pos="6145"/>
        </w:tabs>
        <w:rPr>
          <w:rFonts w:ascii="Cambria" w:eastAsia="Cambria" w:hAnsi="Cambria" w:cs="Cambria"/>
          <w:sz w:val="28"/>
        </w:rPr>
      </w:pPr>
      <w:r>
        <w:rPr>
          <w:rFonts w:ascii="Cambria" w:eastAsia="Cambria" w:hAnsi="Cambria" w:cs="Cambria"/>
          <w:sz w:val="28"/>
        </w:rPr>
        <w:t>«Ведомственная структура расходов бюджета Таскаевского сельсовета Барабинского района в 2022 год в прилагаемой редакции, составляет 26 784 395,93 руб.</w:t>
      </w:r>
    </w:p>
    <w:p w:rsidR="001930D1" w:rsidRDefault="001930D1">
      <w:pPr>
        <w:tabs>
          <w:tab w:val="left" w:pos="6145"/>
        </w:tabs>
        <w:rPr>
          <w:rFonts w:ascii="Cambria" w:eastAsia="Cambria" w:hAnsi="Cambria" w:cs="Cambria"/>
          <w:sz w:val="28"/>
        </w:rPr>
      </w:pPr>
    </w:p>
    <w:p w:rsidR="001930D1" w:rsidRDefault="00192692">
      <w:pPr>
        <w:tabs>
          <w:tab w:val="left" w:pos="6145"/>
        </w:tabs>
        <w:rPr>
          <w:rFonts w:ascii="Cambria" w:eastAsia="Cambria" w:hAnsi="Cambria" w:cs="Cambria"/>
          <w:b/>
          <w:sz w:val="28"/>
        </w:rPr>
      </w:pPr>
      <w:r>
        <w:rPr>
          <w:rFonts w:ascii="Cambria" w:eastAsia="Cambria" w:hAnsi="Cambria" w:cs="Cambria"/>
          <w:b/>
          <w:sz w:val="28"/>
        </w:rPr>
        <w:t>5. Утвердить источник финансирования дефицита бюджета.</w:t>
      </w:r>
    </w:p>
    <w:p w:rsidR="001930D1" w:rsidRDefault="00192692">
      <w:pPr>
        <w:tabs>
          <w:tab w:val="left" w:pos="6145"/>
        </w:tabs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 </w:t>
      </w:r>
      <w:r>
        <w:rPr>
          <w:rFonts w:ascii="Cambria" w:eastAsia="Cambria" w:hAnsi="Cambria" w:cs="Cambria"/>
          <w:sz w:val="28"/>
        </w:rPr>
        <w:t xml:space="preserve">  Дефицит бюджета Таскаевского сельсовета Барабинского района Новосибирской области составляет   641 592,31 руб.                                                                                                               </w:t>
      </w:r>
    </w:p>
    <w:p w:rsidR="001930D1" w:rsidRDefault="001930D1">
      <w:pPr>
        <w:tabs>
          <w:tab w:val="left" w:pos="6145"/>
        </w:tabs>
        <w:rPr>
          <w:rFonts w:ascii="Cambria" w:eastAsia="Cambria" w:hAnsi="Cambria" w:cs="Cambria"/>
          <w:sz w:val="18"/>
        </w:rPr>
      </w:pPr>
    </w:p>
    <w:p w:rsidR="001930D1" w:rsidRDefault="00192692">
      <w:pPr>
        <w:tabs>
          <w:tab w:val="left" w:pos="6145"/>
        </w:tabs>
        <w:spacing w:after="0" w:line="240" w:lineRule="auto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4598"/>
        <w:gridCol w:w="4865"/>
      </w:tblGrid>
      <w:tr w:rsidR="001930D1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0D1" w:rsidRDefault="00192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Глава Таскаевского сельсовета</w:t>
            </w:r>
          </w:p>
          <w:p w:rsidR="001930D1" w:rsidRDefault="00192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Барабинского района </w:t>
            </w:r>
          </w:p>
          <w:p w:rsidR="001930D1" w:rsidRDefault="00192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Новосибирской области</w:t>
            </w:r>
          </w:p>
          <w:p w:rsidR="001930D1" w:rsidRDefault="00193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1930D1" w:rsidRDefault="00192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1930D1" w:rsidRDefault="00193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1930D1" w:rsidRDefault="00193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1930D1" w:rsidRDefault="00192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__________________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Лукин В.Н.</w:t>
            </w:r>
          </w:p>
          <w:p w:rsidR="001930D1" w:rsidRDefault="001930D1">
            <w:pPr>
              <w:spacing w:after="0" w:line="240" w:lineRule="auto"/>
            </w:pPr>
          </w:p>
        </w:tc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0D1" w:rsidRDefault="00192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Председатель Совета депутатов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1930D1" w:rsidRDefault="00192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Таскаевского сельсовета</w:t>
            </w:r>
          </w:p>
          <w:p w:rsidR="001930D1" w:rsidRDefault="00192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Барабинского района Новосибирской области</w:t>
            </w:r>
          </w:p>
          <w:p w:rsidR="001930D1" w:rsidRDefault="0019269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1930D1" w:rsidRDefault="001930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930D1" w:rsidRDefault="001930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930D1" w:rsidRDefault="001930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930D1" w:rsidRDefault="00192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/>
              </w:rPr>
              <w:t>Ванюшева Е.В.</w:t>
            </w:r>
          </w:p>
          <w:p w:rsidR="001930D1" w:rsidRDefault="001930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930D1" w:rsidRDefault="001930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930D1" w:rsidRDefault="001930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930D1" w:rsidRDefault="001930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930D1" w:rsidRDefault="001930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930D1" w:rsidRDefault="001930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930D1" w:rsidRDefault="001930D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930D1" w:rsidRDefault="001930D1">
            <w:pPr>
              <w:spacing w:after="0" w:line="240" w:lineRule="auto"/>
            </w:pPr>
          </w:p>
        </w:tc>
      </w:tr>
      <w:tr w:rsidR="001930D1">
        <w:trPr>
          <w:trHeight w:val="1"/>
        </w:trPr>
        <w:tc>
          <w:tcPr>
            <w:tcW w:w="482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0D1" w:rsidRDefault="001930D1">
            <w:pPr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10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930D1" w:rsidRDefault="001930D1">
            <w:pPr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1930D1" w:rsidRDefault="00192692">
      <w:pPr>
        <w:tabs>
          <w:tab w:val="left" w:pos="6145"/>
        </w:tabs>
        <w:spacing w:after="0" w:line="240" w:lineRule="auto"/>
        <w:rPr>
          <w:rFonts w:ascii="Cambria" w:eastAsia="Cambria" w:hAnsi="Cambria" w:cs="Cambria"/>
          <w:sz w:val="18"/>
        </w:rPr>
      </w:pPr>
      <w:r>
        <w:rPr>
          <w:rFonts w:ascii="Cambria" w:eastAsia="Cambria" w:hAnsi="Cambria" w:cs="Cambria"/>
          <w:sz w:val="18"/>
        </w:rPr>
        <w:t xml:space="preserve">                                      </w:t>
      </w:r>
      <w:r>
        <w:rPr>
          <w:rFonts w:ascii="Cambria" w:eastAsia="Cambria" w:hAnsi="Cambria" w:cs="Cambria"/>
          <w:sz w:val="28"/>
        </w:rPr>
        <w:t xml:space="preserve">                                                                    </w:t>
      </w:r>
    </w:p>
    <w:p w:rsidR="001930D1" w:rsidRDefault="00192692">
      <w:pPr>
        <w:tabs>
          <w:tab w:val="left" w:pos="6145"/>
        </w:tabs>
        <w:rPr>
          <w:rFonts w:ascii="Cambria" w:eastAsia="Cambria" w:hAnsi="Cambria" w:cs="Cambria"/>
        </w:rPr>
      </w:pPr>
      <w:r>
        <w:rPr>
          <w:rFonts w:ascii="Cambria" w:eastAsia="Cambria" w:hAnsi="Cambria" w:cs="Cambria"/>
          <w:sz w:val="20"/>
        </w:rPr>
        <w:t xml:space="preserve">                                                                                                                                        </w:t>
      </w:r>
    </w:p>
    <w:sectPr w:rsidR="001930D1" w:rsidSect="00027B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1930D1"/>
    <w:rsid w:val="00027BF2"/>
    <w:rsid w:val="000A471D"/>
    <w:rsid w:val="00192692"/>
    <w:rsid w:val="001930D1"/>
    <w:rsid w:val="00794079"/>
    <w:rsid w:val="00C77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B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423</Words>
  <Characters>2417</Characters>
  <Application>Microsoft Office Word</Application>
  <DocSecurity>0</DocSecurity>
  <Lines>20</Lines>
  <Paragraphs>5</Paragraphs>
  <ScaleCrop>false</ScaleCrop>
  <Company>Home</Company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cp:lastPrinted>2023-05-30T01:56:00Z</cp:lastPrinted>
  <dcterms:created xsi:type="dcterms:W3CDTF">2023-05-23T08:11:00Z</dcterms:created>
  <dcterms:modified xsi:type="dcterms:W3CDTF">2023-06-01T01:52:00Z</dcterms:modified>
</cp:coreProperties>
</file>